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br/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Cloud computing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is the delivery of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computing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as a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service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rather than a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product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whereby shared resources, software, and information are provided to computers and other devices as a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utility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(like the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electricity grid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 over a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network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typically the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Internet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</w:t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86250" cy="2847975"/>
            <wp:effectExtent l="0" t="0" r="0" b="9525"/>
            <wp:docPr id="9" name="Picture 9" descr="http://ramsis-hi.wikispaces.com/file/view/Cc2.jpg/265012902/C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amsis-hi.wikispaces.com/file/view/Cc2.jpg/265012902/Cc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Cloud computing provides computation, software, data access, and storage services that do not require end-user knowledge of the physical location and configuration of the system that delivers the services. Parallels to this concept can be drawn with the electricity </w:t>
      </w:r>
      <w:proofErr w:type="gramStart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>grid ,</w:t>
      </w:r>
      <w:proofErr w:type="gramEnd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wherein end-users consume power without needing to understand </w:t>
      </w:r>
      <w:proofErr w:type="spellStart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>thecomponent</w:t>
      </w:r>
      <w:proofErr w:type="spellEnd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devices or infrastructure required to provide the service.</w:t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The concept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of cloud computing fills a perpetual need of</w:t>
      </w:r>
      <w:r w:rsidRPr="005434A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IT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a way to increase capacity or add capabilities on the fly without investing in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new </w:t>
      </w:r>
      <w:proofErr w:type="gramStart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infrastructure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training new personnel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or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licensing new software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Cloud computing encompasses any subscription – based or pay – per – use service that , in real time over the internet , extends </w:t>
      </w:r>
      <w:r w:rsidRPr="005434A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IT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>'s existing capabilities .</w:t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Cloud computing describes a new supplement, consumption, and delivery model for </w:t>
      </w:r>
      <w:r w:rsidRPr="005434AD">
        <w:rPr>
          <w:rFonts w:ascii="Times New Roman" w:eastAsia="Times New Roman" w:hAnsi="Times New Roman" w:cs="Times New Roman"/>
          <w:b/>
          <w:bCs/>
          <w:color w:val="E90E0E"/>
          <w:sz w:val="28"/>
          <w:szCs w:val="28"/>
          <w:u w:val="single"/>
        </w:rPr>
        <w:t>IT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services based on Internet protocols, and it typically involves provisioning of dynamically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scalable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often 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  <w:u w:val="single"/>
        </w:rPr>
        <w:t>virtualized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 xml:space="preserve"> ( </w:t>
      </w:r>
      <w:r w:rsidRPr="005434AD">
        <w:rPr>
          <w:rFonts w:ascii="Arial" w:eastAsia="Times New Roman" w:hAnsi="Arial" w:cs="Arial"/>
          <w:color w:val="E36C0A"/>
          <w:sz w:val="28"/>
          <w:szCs w:val="28"/>
          <w:rtl/>
        </w:rPr>
        <w:t>ظاهرية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>)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resources. It is a byproduct and consequence of the ease-of-access to remote computing sites provided by the Internet. This may take the form of web-based tools or applications that users can access and use through a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web browser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as if the programs were installed locally on their own computers.</w:t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305550" cy="5705475"/>
            <wp:effectExtent l="0" t="0" r="0" b="0"/>
            <wp:docPr id="8" name="Picture 8" descr="http://ramsis-hi.wikispaces.com/file/view/Cc.png/265013108/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amsis-hi.wikispaces.com/file/view/Cc.png/265013108/C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Cloud computing providers deliver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applications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through the internet, which are accessed from a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web </w:t>
      </w:r>
      <w:proofErr w:type="gramStart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browser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while the business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software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data are stored on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servers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at a remote location. In some cases, 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 xml:space="preserve">legacy </w:t>
      </w:r>
      <w:r w:rsidRPr="005434AD">
        <w:rPr>
          <w:rFonts w:ascii="Arial" w:eastAsia="Times New Roman" w:hAnsi="Arial" w:cs="Arial"/>
          <w:color w:val="E36C0A"/>
          <w:sz w:val="28"/>
          <w:szCs w:val="28"/>
          <w:rtl/>
        </w:rPr>
        <w:t>إرث</w:t>
      </w:r>
      <w:r w:rsidRPr="005434AD">
        <w:rPr>
          <w:rFonts w:ascii="Arial" w:eastAsia="Times New Roman" w:hAnsi="Arial" w:cs="Arial"/>
          <w:color w:val="E36C0A"/>
          <w:sz w:val="28"/>
          <w:szCs w:val="28"/>
        </w:rPr>
        <w:t xml:space="preserve"> )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 xml:space="preserve"> )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applications (line of business applications that until now have been 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 xml:space="preserve">prevalent ( </w:t>
      </w:r>
      <w:r w:rsidRPr="005434AD">
        <w:rPr>
          <w:rFonts w:ascii="Arial" w:eastAsia="Times New Roman" w:hAnsi="Arial" w:cs="Arial"/>
          <w:color w:val="E36C0A"/>
          <w:sz w:val="28"/>
          <w:szCs w:val="28"/>
          <w:rtl/>
        </w:rPr>
        <w:t xml:space="preserve">سائد 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 xml:space="preserve">)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in thin client Windows computing) are delivered via a screen-sharing technology, while the computing resources are 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>consolidated (</w:t>
      </w:r>
      <w:r w:rsidRPr="005434AD">
        <w:rPr>
          <w:rFonts w:ascii="Arial" w:eastAsia="Times New Roman" w:hAnsi="Arial" w:cs="Arial"/>
          <w:color w:val="E36C0A"/>
          <w:sz w:val="28"/>
          <w:szCs w:val="28"/>
        </w:rPr>
        <w:t xml:space="preserve"> </w:t>
      </w:r>
      <w:r w:rsidRPr="005434AD">
        <w:rPr>
          <w:rFonts w:ascii="Arial" w:eastAsia="Times New Roman" w:hAnsi="Arial" w:cs="Arial"/>
          <w:color w:val="E36C0A"/>
          <w:sz w:val="28"/>
          <w:szCs w:val="28"/>
          <w:rtl/>
        </w:rPr>
        <w:t xml:space="preserve">موحد </w:t>
      </w:r>
      <w:r w:rsidRPr="005434AD">
        <w:rPr>
          <w:rFonts w:ascii="Times New Roman" w:eastAsia="Times New Roman" w:hAnsi="Times New Roman" w:cs="Times New Roman"/>
          <w:color w:val="E36C0A"/>
          <w:sz w:val="28"/>
          <w:szCs w:val="28"/>
        </w:rPr>
        <w:t xml:space="preserve">)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at a remote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data center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location; in other cases, entire business applications have been coded using web-based technologies such as </w:t>
      </w:r>
      <w:r w:rsidRPr="005434AD">
        <w:rPr>
          <w:rFonts w:ascii="Times New Roman" w:eastAsia="Times New Roman" w:hAnsi="Times New Roman" w:cs="Times New Roman"/>
          <w:b/>
          <w:bCs/>
          <w:color w:val="E41313"/>
          <w:sz w:val="28"/>
          <w:szCs w:val="28"/>
          <w:u w:val="single"/>
        </w:rPr>
        <w:t xml:space="preserve">AJAX 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Most cloud computing infrastructures consist of services delivered through shared data-centers and appearing as a single point of access for consumers' computing needs. Commercial offerings may be required to meet </w:t>
      </w:r>
      <w:r w:rsidRPr="005434AD">
        <w:rPr>
          <w:rFonts w:ascii="Times New Roman" w:eastAsia="Times New Roman" w:hAnsi="Times New Roman" w:cs="Times New Roman"/>
          <w:b/>
          <w:bCs/>
          <w:color w:val="EA0808"/>
          <w:sz w:val="28"/>
          <w:szCs w:val="28"/>
          <w:u w:val="single"/>
        </w:rPr>
        <w:t xml:space="preserve">service-level agreements </w:t>
      </w:r>
      <w:r w:rsidRPr="005434A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(SLAs)</w:t>
      </w:r>
      <w:r w:rsidRPr="005434AD">
        <w:rPr>
          <w:rFonts w:ascii="Times New Roman" w:eastAsia="Times New Roman" w:hAnsi="Times New Roman" w:cs="Times New Roman"/>
          <w:color w:val="000000"/>
          <w:sz w:val="28"/>
          <w:szCs w:val="28"/>
        </w:rPr>
        <w:t>, but specific terms are less often negotiated by smaller companies.</w:t>
      </w:r>
    </w:p>
    <w:p w:rsidR="005434AD" w:rsidRPr="005434AD" w:rsidRDefault="005434AD" w:rsidP="005434A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34AD" w:rsidRPr="005434AD" w:rsidRDefault="005434AD" w:rsidP="005434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3181350"/>
            <wp:effectExtent l="0" t="0" r="0" b="0"/>
            <wp:docPr id="7" name="Picture 7" descr="http://ramsis-hi.wikispaces.com/file/view/Cc3.jpg/265013190/C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amsis-hi.wikispaces.com/file/view/Cc3.jpg/265013190/Cc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C6E" w:rsidRPr="00BD5C6E" w:rsidRDefault="00BD5C6E" w:rsidP="00BD5C6E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E27AC" w:rsidRPr="00BD5C6E" w:rsidRDefault="00FE27AC" w:rsidP="00BD5C6E">
      <w:pPr>
        <w:rPr>
          <w:rtl/>
        </w:rPr>
      </w:pPr>
    </w:p>
    <w:sectPr w:rsidR="00FE27AC" w:rsidRPr="00BD5C6E" w:rsidSect="00DC7DE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C"/>
    <w:rsid w:val="001A2500"/>
    <w:rsid w:val="0023002F"/>
    <w:rsid w:val="00302628"/>
    <w:rsid w:val="005434AD"/>
    <w:rsid w:val="006360A7"/>
    <w:rsid w:val="006372D7"/>
    <w:rsid w:val="007F1DBF"/>
    <w:rsid w:val="00A5135E"/>
    <w:rsid w:val="00BD5C6E"/>
    <w:rsid w:val="00DC7DEE"/>
    <w:rsid w:val="00FE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27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E27A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5C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27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E27A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5C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9724-16CC-4D16-B171-5CB9F464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2011-10-15T09:57:00Z</dcterms:created>
  <dcterms:modified xsi:type="dcterms:W3CDTF">2011-10-15T13:27:00Z</dcterms:modified>
</cp:coreProperties>
</file>